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D" w:rsidRDefault="003F5A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385445</wp:posOffset>
            </wp:positionV>
            <wp:extent cx="5953125" cy="8181975"/>
            <wp:effectExtent l="19050" t="0" r="9525" b="0"/>
            <wp:wrapTopAndBottom/>
            <wp:docPr id="1" name="Рисунок 1" descr="C:\Users\secret\Desktop\р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рол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A9D" w:rsidRDefault="00E46A9D"/>
    <w:p w:rsidR="00E46A9D" w:rsidRDefault="00E46A9D" w:rsidP="00E46A9D">
      <w:pPr>
        <w:pStyle w:val="21"/>
        <w:shd w:val="clear" w:color="auto" w:fill="auto"/>
        <w:tabs>
          <w:tab w:val="left" w:pos="942"/>
        </w:tabs>
        <w:spacing w:after="0"/>
        <w:ind w:right="20"/>
        <w:jc w:val="both"/>
      </w:pPr>
    </w:p>
    <w:p w:rsidR="003F5A4A" w:rsidRDefault="003F5A4A" w:rsidP="00E46A9D">
      <w:pPr>
        <w:pStyle w:val="21"/>
        <w:shd w:val="clear" w:color="auto" w:fill="auto"/>
        <w:tabs>
          <w:tab w:val="left" w:pos="942"/>
        </w:tabs>
        <w:spacing w:after="0"/>
        <w:ind w:right="20"/>
        <w:jc w:val="both"/>
      </w:pPr>
    </w:p>
    <w:p w:rsidR="003F5A4A" w:rsidRDefault="003F5A4A" w:rsidP="00E46A9D">
      <w:pPr>
        <w:pStyle w:val="21"/>
        <w:shd w:val="clear" w:color="auto" w:fill="auto"/>
        <w:tabs>
          <w:tab w:val="left" w:pos="942"/>
        </w:tabs>
        <w:spacing w:after="0"/>
        <w:ind w:right="20"/>
        <w:jc w:val="both"/>
      </w:pPr>
    </w:p>
    <w:p w:rsidR="003F5A4A" w:rsidRDefault="003F5A4A" w:rsidP="00E46A9D">
      <w:pPr>
        <w:pStyle w:val="21"/>
        <w:shd w:val="clear" w:color="auto" w:fill="auto"/>
        <w:tabs>
          <w:tab w:val="left" w:pos="942"/>
        </w:tabs>
        <w:spacing w:after="0"/>
        <w:ind w:right="20"/>
        <w:jc w:val="both"/>
      </w:pPr>
    </w:p>
    <w:p w:rsidR="00E46A9D" w:rsidRDefault="00E46A9D" w:rsidP="00E46A9D">
      <w:pPr>
        <w:pStyle w:val="21"/>
        <w:shd w:val="clear" w:color="auto" w:fill="auto"/>
        <w:tabs>
          <w:tab w:val="left" w:pos="942"/>
        </w:tabs>
        <w:spacing w:after="0"/>
        <w:ind w:right="20"/>
        <w:jc w:val="both"/>
      </w:pPr>
    </w:p>
    <w:p w:rsidR="00EC3589" w:rsidRDefault="00176D48" w:rsidP="00EC3589">
      <w:pPr>
        <w:pStyle w:val="21"/>
        <w:numPr>
          <w:ilvl w:val="1"/>
          <w:numId w:val="1"/>
        </w:numPr>
        <w:shd w:val="clear" w:color="auto" w:fill="auto"/>
        <w:spacing w:after="341"/>
        <w:ind w:left="20" w:right="20" w:firstLine="700"/>
        <w:jc w:val="both"/>
      </w:pPr>
      <w:r>
        <w:t xml:space="preserve">Социальными партнерами сетевого взаимодействия с целью обеспечения психолого-педагогического сопровождения инклюзивной практики могут являться Ресурсные центры инклюзивного образования специальных (коррекционных) общеобразовательных организаций, </w:t>
      </w:r>
      <w:r w:rsidR="00EC3589">
        <w:t>республиканская</w:t>
      </w:r>
      <w:r>
        <w:t xml:space="preserve"> психолого-медико-педагогическая комиссия, организации системы социальной защиты и здравоохранения, осуществляющие реабилитационные услуги для детей с ОВЗ.</w:t>
      </w:r>
    </w:p>
    <w:p w:rsidR="00D70487" w:rsidRDefault="00176D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306" w:line="270" w:lineRule="exact"/>
        <w:ind w:left="3880" w:right="540"/>
      </w:pPr>
      <w:bookmarkStart w:id="0" w:name="bookmark0"/>
      <w:r>
        <w:t>ОСОБЕННОСТИ ОРГАНИЗАЦИИ ОБРАЗОВАТЕЛЬНОГО ПРОЦЕССА</w:t>
      </w:r>
      <w:bookmarkEnd w:id="0"/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07"/>
        </w:tabs>
        <w:spacing w:after="0"/>
        <w:ind w:left="20" w:right="20" w:firstLine="700"/>
        <w:jc w:val="both"/>
      </w:pPr>
      <w:r>
        <w:t>Инклюзивная практика реализуется в общеобразовательном учреждении на основании вышеуказанных документов и настоящего Положения.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after="0"/>
        <w:ind w:left="20" w:right="20" w:firstLine="700"/>
        <w:jc w:val="both"/>
      </w:pPr>
      <w:r>
        <w:t xml:space="preserve">Зачисление ребенка с ОВЗ в общеобразовательный класс (далее - инклюзивный класс) и класс, реализующий адаптированные программы осуществляется приказом директора общеобразовательной организации с согласия родителей (законных представителей) и на основании рекомендаций </w:t>
      </w:r>
      <w:r w:rsidR="00EC3589">
        <w:t>республиканской</w:t>
      </w:r>
      <w:r>
        <w:t xml:space="preserve"> психолого-медик</w:t>
      </w:r>
      <w:proofErr w:type="gramStart"/>
      <w:r>
        <w:t>о-</w:t>
      </w:r>
      <w:proofErr w:type="gramEnd"/>
      <w:r>
        <w:t xml:space="preserve"> педагогической комиссии (далее - </w:t>
      </w:r>
      <w:r w:rsidR="00EC3589">
        <w:t>Р</w:t>
      </w:r>
      <w:r>
        <w:t>ПМПК).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proofErr w:type="gramStart"/>
      <w:r>
        <w:t>Комплектование инклюзивных классов осуществляется в соответствии с Постановлением Главного 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left="20" w:right="20" w:firstLine="700"/>
        <w:jc w:val="both"/>
      </w:pPr>
      <w:proofErr w:type="gramStart"/>
      <w:r>
        <w:t>Содержание образовательного процесса в инклюзивных классах определяется адаптированными основными общеобразовательными программами, учебным планом, годовым календарным графиком и расписанием занятий, разрабатываемыми и утверждаемыми учреждением самостоятельно, а также индивидуальным учебным планом для обучающегося с ОВЗ при наличии рекомендаций ПМПК.</w:t>
      </w:r>
      <w:proofErr w:type="gramEnd"/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 xml:space="preserve">Индивидуальный учебный план для </w:t>
      </w:r>
      <w:proofErr w:type="gramStart"/>
      <w:r>
        <w:t>обучающегося</w:t>
      </w:r>
      <w:proofErr w:type="gramEnd"/>
      <w:r>
        <w:t xml:space="preserve"> с ОВЗ может разрабатываться на учебный год, либо на полгода, либо на каждую четверть.</w:t>
      </w:r>
    </w:p>
    <w:p w:rsidR="00EC3589" w:rsidRDefault="00176D48">
      <w:pPr>
        <w:pStyle w:val="21"/>
        <w:shd w:val="clear" w:color="auto" w:fill="auto"/>
        <w:spacing w:after="0"/>
        <w:ind w:left="20" w:right="20"/>
        <w:jc w:val="both"/>
      </w:pPr>
      <w:r>
        <w:t xml:space="preserve">Учреждение вправе в любое время вносить в содержательную часть индивидуального учебного плана изменения на основании ходатайства </w:t>
      </w:r>
      <w:proofErr w:type="spellStart"/>
      <w:r>
        <w:t>ПМПк</w:t>
      </w:r>
      <w:proofErr w:type="spellEnd"/>
      <w:r>
        <w:t xml:space="preserve">, </w:t>
      </w:r>
      <w:proofErr w:type="spellStart"/>
      <w:r>
        <w:t>ППк</w:t>
      </w:r>
      <w:proofErr w:type="spellEnd"/>
      <w:r>
        <w:t xml:space="preserve"> и родителей (законных представителей). </w:t>
      </w:r>
    </w:p>
    <w:p w:rsidR="00D70487" w:rsidRDefault="00176D48" w:rsidP="00EC3589">
      <w:pPr>
        <w:pStyle w:val="21"/>
        <w:shd w:val="clear" w:color="auto" w:fill="auto"/>
        <w:spacing w:after="0"/>
        <w:ind w:left="20" w:right="20" w:firstLine="688"/>
        <w:jc w:val="both"/>
      </w:pPr>
      <w:r>
        <w:t>В индивидуальный учебный план для ребенка с ОВЗ включаются: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700"/>
        <w:jc w:val="both"/>
      </w:pPr>
      <w:r>
        <w:t>организация индивидуального режима (снижение объема заданий, дополнительный день отдыха в течение недели и др.);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0" w:right="20" w:firstLine="700"/>
        <w:jc w:val="both"/>
      </w:pPr>
      <w:r>
        <w:t xml:space="preserve">организация обучения в зависимости от индивидуальных особенностей </w:t>
      </w:r>
      <w:r>
        <w:lastRenderedPageBreak/>
        <w:t>учащихся;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after="0"/>
        <w:ind w:left="20" w:right="20" w:firstLine="700"/>
        <w:jc w:val="both"/>
      </w:pPr>
      <w:r>
        <w:t>организация индивидуальных и групповых занятий общеразвивающей и предметной направленности;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42"/>
        </w:tabs>
        <w:spacing w:after="0"/>
        <w:ind w:left="20" w:right="20" w:firstLine="700"/>
        <w:jc w:val="both"/>
      </w:pPr>
      <w:r>
        <w:t>организация обязательных коррекционно-развивающих занятий, в том числе в рамках сетевого взаимодействия с социальными партнерами.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Перевод детей с ОВЗ в следующий класс осуществляется по результатам промежуточной аттестации по предметам, на основании рекомендаций психолого-медико-педагогического консилиума и решения педагогического совета общеобразовательного учреждения.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 xml:space="preserve">При отсутствии положительной динамики в усвоении адаптированных общеобразовательных программ, в развитии и адаптации в условиях инклюзивного </w:t>
      </w:r>
      <w:proofErr w:type="gramStart"/>
      <w:r>
        <w:t>обучения по решению</w:t>
      </w:r>
      <w:proofErr w:type="gramEnd"/>
      <w:r>
        <w:t xml:space="preserve"> </w:t>
      </w:r>
      <w:proofErr w:type="spellStart"/>
      <w:r>
        <w:t>ПМПк</w:t>
      </w:r>
      <w:proofErr w:type="spellEnd"/>
      <w:r>
        <w:t xml:space="preserve"> и с согласия родителей (законных представителей), обучающиеся в установленном порядке направляются на дополнительную диагностику специалистами для получения рекомендаций.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46"/>
        </w:tabs>
        <w:spacing w:after="0"/>
        <w:ind w:left="20" w:right="20" w:firstLine="700"/>
        <w:jc w:val="both"/>
      </w:pPr>
      <w:r>
        <w:t xml:space="preserve">Обучение в инклюзивном классе организуется как по </w:t>
      </w:r>
      <w:r w:rsidRPr="00EC3589">
        <w:t>об</w:t>
      </w:r>
      <w:r w:rsidRPr="00EC3589">
        <w:rPr>
          <w:rStyle w:val="11"/>
          <w:u w:val="none"/>
        </w:rPr>
        <w:t>щи</w:t>
      </w:r>
      <w:r w:rsidRPr="00EC3589">
        <w:t>м</w:t>
      </w:r>
      <w:r>
        <w:t>, так и по специальным учебникам, соответствующим программе обучения. Решение по этому вопросу принимает общеобразовательное учреждение.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41"/>
        </w:tabs>
        <w:spacing w:after="0"/>
        <w:ind w:left="20" w:right="20" w:firstLine="700"/>
        <w:jc w:val="both"/>
      </w:pPr>
      <w:r>
        <w:t>Оценка знаний обучающихся с ОВЗ осуществляется в соответствии с Положением текущего контроля успеваемости и промежуточной аттестации для лиц с ОВЗ, с учетом их особенностей развития.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354"/>
        </w:tabs>
        <w:spacing w:after="0"/>
        <w:ind w:left="20" w:right="20" w:firstLine="700"/>
        <w:jc w:val="both"/>
      </w:pPr>
      <w:r>
        <w:t xml:space="preserve">Решение о прохождении промежуточной аттестации обучающихся с ОВЗ учитывается на основании рекомендаций </w:t>
      </w:r>
      <w:proofErr w:type="spellStart"/>
      <w:r>
        <w:t>ПМПк</w:t>
      </w:r>
      <w:proofErr w:type="spellEnd"/>
      <w:r>
        <w:t xml:space="preserve">, </w:t>
      </w:r>
      <w:proofErr w:type="spellStart"/>
      <w:r>
        <w:t>ППк</w:t>
      </w:r>
      <w:proofErr w:type="spellEnd"/>
      <w:r>
        <w:t>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686"/>
        </w:tabs>
        <w:spacing w:after="0"/>
        <w:ind w:left="20" w:right="20" w:firstLine="700"/>
        <w:jc w:val="both"/>
      </w:pPr>
      <w:r>
        <w:t>Государственная итоговая аттестация выпускников с ОВЗ, обучавшихся инклюзивно за курс основной школы, проводится в соответствии с нормативно-правовыми документами федерального и регионального уровня, регламентирующими проведение государственной итоговой аттестации для выпускников с ОВЗ.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479"/>
        </w:tabs>
        <w:spacing w:after="0"/>
        <w:ind w:left="20" w:right="20" w:firstLine="700"/>
        <w:jc w:val="both"/>
      </w:pPr>
      <w:r>
        <w:t>Выпускникам с ОВЗ при успешном прохождении итоговой аттестации выдается в установленном порядке документ государственного образца об уровне образования.</w:t>
      </w:r>
    </w:p>
    <w:p w:rsidR="00EC3589" w:rsidRDefault="00EC3589" w:rsidP="00EC3589">
      <w:pPr>
        <w:pStyle w:val="21"/>
        <w:shd w:val="clear" w:color="auto" w:fill="auto"/>
        <w:tabs>
          <w:tab w:val="left" w:pos="1479"/>
        </w:tabs>
        <w:spacing w:after="0"/>
        <w:ind w:right="20"/>
        <w:jc w:val="both"/>
      </w:pPr>
    </w:p>
    <w:p w:rsidR="00D70487" w:rsidRPr="00EC3589" w:rsidRDefault="00176D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39"/>
        </w:tabs>
        <w:spacing w:before="0" w:after="300" w:line="322" w:lineRule="exact"/>
        <w:ind w:left="20" w:right="20" w:firstLine="700"/>
      </w:pPr>
      <w:bookmarkStart w:id="1" w:name="bookmark1"/>
      <w:r w:rsidRPr="00EC3589">
        <w:t xml:space="preserve">ПСИХОЛОГО-ПЕДАГОГИЧЕСКОЕ СОПРОВОЖДЕНИЕ </w:t>
      </w:r>
      <w:r w:rsidRPr="00EC3589">
        <w:rPr>
          <w:rStyle w:val="12"/>
          <w:b/>
          <w:bCs/>
          <w:u w:val="none"/>
        </w:rPr>
        <w:t>ИН</w:t>
      </w:r>
      <w:r w:rsidRPr="00EC3589">
        <w:t>ТЕГРИРОВ</w:t>
      </w:r>
      <w:r w:rsidRPr="00EC3589">
        <w:rPr>
          <w:rStyle w:val="12"/>
          <w:b/>
          <w:bCs/>
          <w:u w:val="none"/>
        </w:rPr>
        <w:t>АНН</w:t>
      </w:r>
      <w:r w:rsidRPr="00EC3589">
        <w:t>ОГО ОБУЧЕ</w:t>
      </w:r>
      <w:r w:rsidRPr="00EC3589">
        <w:rPr>
          <w:rStyle w:val="12"/>
          <w:b/>
          <w:bCs/>
          <w:u w:val="none"/>
        </w:rPr>
        <w:t>НИЯ</w:t>
      </w:r>
      <w:r w:rsidRPr="00EC3589">
        <w:t xml:space="preserve"> И ВОСПИТАНИЯ ДЕТЕЙ С ОВЗ</w:t>
      </w:r>
      <w:bookmarkEnd w:id="1"/>
    </w:p>
    <w:p w:rsidR="00D70487" w:rsidRDefault="00176D48">
      <w:pPr>
        <w:pStyle w:val="21"/>
        <w:shd w:val="clear" w:color="auto" w:fill="auto"/>
        <w:spacing w:after="0"/>
        <w:ind w:left="20" w:right="20" w:firstLine="700"/>
        <w:jc w:val="both"/>
      </w:pPr>
      <w:r>
        <w:t>3.1 Организация образовательного процесса для детей с ОВЗ в условиях инклюзивного обучения предусматривает осуществление психолого-педагогического сопровождения.</w:t>
      </w:r>
    </w:p>
    <w:p w:rsidR="00D70487" w:rsidRDefault="00176D48">
      <w:pPr>
        <w:pStyle w:val="21"/>
        <w:numPr>
          <w:ilvl w:val="0"/>
          <w:numId w:val="3"/>
        </w:numPr>
        <w:shd w:val="clear" w:color="auto" w:fill="auto"/>
        <w:tabs>
          <w:tab w:val="left" w:pos="1249"/>
        </w:tabs>
        <w:spacing w:after="0"/>
        <w:ind w:left="20" w:right="20" w:firstLine="700"/>
        <w:jc w:val="both"/>
      </w:pPr>
      <w:r>
        <w:t>Основными задачами психолого-педагогического сопровождения являются: выявление структуры нарушения; преодоление трудностей, возникающих в процессе совместного обучения и воспитания; информирование родителей (законных представителей) относительно организации, задач образования и развития их ребенка, а также перспектив коррекции и компенсации нарушений.</w:t>
      </w:r>
    </w:p>
    <w:p w:rsidR="00D70487" w:rsidRDefault="00176D48">
      <w:pPr>
        <w:pStyle w:val="21"/>
        <w:numPr>
          <w:ilvl w:val="0"/>
          <w:numId w:val="3"/>
        </w:numPr>
        <w:shd w:val="clear" w:color="auto" w:fill="auto"/>
        <w:tabs>
          <w:tab w:val="left" w:pos="1249"/>
        </w:tabs>
        <w:spacing w:after="0"/>
        <w:ind w:left="20" w:right="20" w:firstLine="700"/>
        <w:jc w:val="both"/>
      </w:pPr>
      <w:r>
        <w:lastRenderedPageBreak/>
        <w:t xml:space="preserve">С целью осуществления психолого-педагогического сопровождения в учреждении приказом директора создается </w:t>
      </w:r>
      <w:proofErr w:type="spellStart"/>
      <w:r>
        <w:t>ППк</w:t>
      </w:r>
      <w:proofErr w:type="spellEnd"/>
      <w:r>
        <w:t xml:space="preserve">, в состав которого могут входить педагогические работники общеобразовательного учреждения: заместитель директора по УВР, курирующий данное направление; учителя, работающие с данной категорией учащихся; а также профильные специалисты, участвующие в </w:t>
      </w:r>
      <w:proofErr w:type="spellStart"/>
      <w:r>
        <w:t>ППк</w:t>
      </w:r>
      <w:proofErr w:type="spellEnd"/>
      <w:r>
        <w:t xml:space="preserve">: логопед, педагог-психолог, </w:t>
      </w:r>
      <w:proofErr w:type="spellStart"/>
      <w:r>
        <w:t>тьютор</w:t>
      </w:r>
      <w:proofErr w:type="spellEnd"/>
      <w:r>
        <w:t>.</w:t>
      </w:r>
    </w:p>
    <w:p w:rsidR="00D70487" w:rsidRDefault="00176D48">
      <w:pPr>
        <w:pStyle w:val="21"/>
        <w:numPr>
          <w:ilvl w:val="0"/>
          <w:numId w:val="3"/>
        </w:numPr>
        <w:shd w:val="clear" w:color="auto" w:fill="auto"/>
        <w:tabs>
          <w:tab w:val="left" w:pos="1254"/>
        </w:tabs>
        <w:spacing w:after="341"/>
        <w:ind w:left="20" w:right="20" w:firstLine="700"/>
        <w:jc w:val="both"/>
      </w:pPr>
      <w:proofErr w:type="spellStart"/>
      <w:r>
        <w:t>ППк</w:t>
      </w:r>
      <w:proofErr w:type="spellEnd"/>
      <w:r>
        <w:t xml:space="preserve"> осуществляет психолого-педагогическое, </w:t>
      </w:r>
      <w:proofErr w:type="spellStart"/>
      <w:r>
        <w:t>организационно</w:t>
      </w:r>
      <w:r>
        <w:softHyphen/>
        <w:t>методическое</w:t>
      </w:r>
      <w:proofErr w:type="spellEnd"/>
      <w:r>
        <w:t xml:space="preserve"> сопровождение и обеспечение образовательного процесса.</w:t>
      </w:r>
    </w:p>
    <w:p w:rsidR="00EC3589" w:rsidRDefault="00EC3589" w:rsidP="00EC3589">
      <w:pPr>
        <w:pStyle w:val="21"/>
        <w:shd w:val="clear" w:color="auto" w:fill="auto"/>
        <w:tabs>
          <w:tab w:val="left" w:pos="1254"/>
        </w:tabs>
        <w:spacing w:after="341"/>
        <w:ind w:left="720" w:right="20"/>
        <w:jc w:val="both"/>
      </w:pPr>
    </w:p>
    <w:p w:rsidR="00D70487" w:rsidRDefault="00176D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301" w:line="270" w:lineRule="exact"/>
        <w:ind w:firstLine="0"/>
        <w:jc w:val="center"/>
      </w:pPr>
      <w:bookmarkStart w:id="2" w:name="bookmark2"/>
      <w:r>
        <w:t>ДОКУМЕНТАЦИЯ ИНКЛЮЗИВНОГО ОБУЧЕ</w:t>
      </w:r>
      <w:r>
        <w:rPr>
          <w:rStyle w:val="12"/>
          <w:b/>
          <w:bCs/>
        </w:rPr>
        <w:t>НИЯ</w:t>
      </w:r>
      <w:bookmarkEnd w:id="2"/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after="0"/>
        <w:ind w:left="20" w:right="20" w:firstLine="700"/>
        <w:jc w:val="both"/>
      </w:pPr>
      <w:r>
        <w:t>В учреждении ведется следующая документация, регламентирующая реализацию инклюзивной практики: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after="0"/>
        <w:ind w:left="20" w:right="20" w:firstLine="700"/>
        <w:jc w:val="both"/>
      </w:pPr>
      <w:r>
        <w:t xml:space="preserve">адаптированные общеобразовательные программы для </w:t>
      </w:r>
      <w:proofErr w:type="gramStart"/>
      <w:r>
        <w:t>обучающихся</w:t>
      </w:r>
      <w:proofErr w:type="gramEnd"/>
      <w:r>
        <w:t xml:space="preserve"> с ОВЗ;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left="20" w:right="20" w:firstLine="700"/>
        <w:jc w:val="both"/>
      </w:pPr>
      <w:proofErr w:type="gramStart"/>
      <w:r>
        <w:t>журнал учета проведенных с обучающимися с ОВЗ уроков (занятий) учебного плана и посещения их детьми;</w:t>
      </w:r>
      <w:proofErr w:type="gramEnd"/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left="20" w:right="20" w:firstLine="700"/>
        <w:jc w:val="both"/>
      </w:pPr>
      <w:r>
        <w:t>рабочие адаптированные программы по предметам для обучающихся с ОВЗ</w:t>
      </w:r>
      <w:r w:rsidR="00EC3589">
        <w:t>,</w:t>
      </w:r>
      <w:r>
        <w:t xml:space="preserve"> которые разрабатываются в соответствии с Положением о разработке адаптированных общеобразовательных программ;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20" w:right="20" w:firstLine="700"/>
        <w:jc w:val="both"/>
      </w:pPr>
      <w:r>
        <w:t>расписание уроков (занятий), индивидуальных коррекционных занятий, утвержденное директором общеобразовательной организации;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after="0"/>
        <w:ind w:left="20" w:right="20" w:firstLine="700"/>
        <w:jc w:val="both"/>
      </w:pPr>
      <w:r>
        <w:t xml:space="preserve">рабочие программы членов группы психолого-педагогического, </w:t>
      </w:r>
      <w:proofErr w:type="spellStart"/>
      <w:r>
        <w:t>тьюторского</w:t>
      </w:r>
      <w:proofErr w:type="spellEnd"/>
      <w:r>
        <w:t xml:space="preserve"> сопровождения инклюзивного обучения, утвержденные директором общеобразовательного учреждения;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20" w:right="1280" w:firstLine="700"/>
        <w:jc w:val="left"/>
      </w:pPr>
      <w:r>
        <w:t xml:space="preserve">индивидуальные программы психолого-педагогического сопровождения </w:t>
      </w:r>
      <w:proofErr w:type="gramStart"/>
      <w:r>
        <w:t>обучающихся</w:t>
      </w:r>
      <w:proofErr w:type="gramEnd"/>
      <w:r>
        <w:t xml:space="preserve"> с ОВЗ;</w:t>
      </w:r>
    </w:p>
    <w:p w:rsidR="00D70487" w:rsidRDefault="00176D48">
      <w:pPr>
        <w:pStyle w:val="21"/>
        <w:numPr>
          <w:ilvl w:val="0"/>
          <w:numId w:val="2"/>
        </w:numPr>
        <w:shd w:val="clear" w:color="auto" w:fill="auto"/>
        <w:tabs>
          <w:tab w:val="left" w:pos="1105"/>
        </w:tabs>
        <w:spacing w:after="285" w:line="326" w:lineRule="exact"/>
        <w:ind w:left="20" w:right="20" w:firstLine="720"/>
        <w:jc w:val="both"/>
      </w:pPr>
      <w:r>
        <w:t>тетради обучающихся с ОВЗ, посещающих занятия узких специалистов.</w:t>
      </w:r>
    </w:p>
    <w:p w:rsidR="00D70487" w:rsidRDefault="00176D48">
      <w:pPr>
        <w:pStyle w:val="40"/>
        <w:numPr>
          <w:ilvl w:val="0"/>
          <w:numId w:val="1"/>
        </w:numPr>
        <w:shd w:val="clear" w:color="auto" w:fill="auto"/>
        <w:tabs>
          <w:tab w:val="left" w:pos="696"/>
        </w:tabs>
        <w:spacing w:after="311" w:line="270" w:lineRule="exact"/>
      </w:pPr>
      <w:r>
        <w:t>УЧАСТНИКИ ОБРАЗОВАТЕЛЬНОГО ПРОЦЕССА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369"/>
        </w:tabs>
        <w:spacing w:after="0"/>
        <w:ind w:left="20" w:right="20" w:firstLine="720"/>
        <w:jc w:val="both"/>
      </w:pPr>
      <w:r>
        <w:t xml:space="preserve">Участниками инклюзивного образовательного процесса являются педагогические работники (учителя, педагог-психолог, </w:t>
      </w:r>
      <w:proofErr w:type="spellStart"/>
      <w:r>
        <w:t>тьютор</w:t>
      </w:r>
      <w:proofErr w:type="spellEnd"/>
      <w:r>
        <w:t>), иные педагогические работники, обучающиеся с ОВЗ и их родители (законные представители), или лица их заменяющие.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39"/>
          <w:tab w:val="left" w:pos="2276"/>
        </w:tabs>
        <w:spacing w:after="0"/>
        <w:ind w:left="20" w:right="20" w:firstLine="720"/>
        <w:jc w:val="both"/>
      </w:pPr>
      <w:r>
        <w:t>Педагогические работники должны иметь соответствующую подготовку.</w:t>
      </w:r>
      <w:r>
        <w:tab/>
        <w:t>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30"/>
        </w:tabs>
        <w:spacing w:after="0"/>
        <w:ind w:left="20" w:right="20" w:firstLine="720"/>
        <w:jc w:val="both"/>
      </w:pPr>
      <w:r>
        <w:t xml:space="preserve">Права и обязанности педагогических и иных работников общеобразовательного учреждения, работающих в рамках инклюзивной практики, определяются актами законодательства Российской Федерации, </w:t>
      </w:r>
      <w:r>
        <w:lastRenderedPageBreak/>
        <w:t>Уставом общеобразовательной организации, настоящим Положением.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58"/>
        </w:tabs>
        <w:spacing w:after="0"/>
        <w:ind w:left="20" w:right="20" w:firstLine="720"/>
        <w:jc w:val="both"/>
      </w:pPr>
      <w:r>
        <w:t>Обязанности педагогических и иных работников общеобразовательного учреждения, работающих в рамках инклюзивной практики, определяются также должностными инструкциями, разрабатываемыми и утверждаемыми директором общеобразовательного учреждения на основании квалификационных характеристик.</w:t>
      </w:r>
    </w:p>
    <w:p w:rsidR="00D70487" w:rsidRDefault="00176D48">
      <w:pPr>
        <w:pStyle w:val="21"/>
        <w:numPr>
          <w:ilvl w:val="1"/>
          <w:numId w:val="1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</w:pPr>
      <w:r>
        <w:t>Права и обязанности, обучающихся с ОВЗ и их родителей (законных представителей) определяются законодательством Российской Федерации и уставом общеобразовательной организации.</w:t>
      </w:r>
    </w:p>
    <w:p w:rsidR="009029F2" w:rsidRDefault="009029F2">
      <w:pPr>
        <w:pStyle w:val="40"/>
        <w:shd w:val="clear" w:color="auto" w:fill="auto"/>
        <w:spacing w:after="240" w:line="326" w:lineRule="exact"/>
        <w:ind w:right="660"/>
      </w:pPr>
    </w:p>
    <w:p w:rsidR="00D70487" w:rsidRPr="009029F2" w:rsidRDefault="00176D48">
      <w:pPr>
        <w:pStyle w:val="40"/>
        <w:shd w:val="clear" w:color="auto" w:fill="auto"/>
        <w:spacing w:after="240" w:line="326" w:lineRule="exact"/>
        <w:ind w:right="660"/>
      </w:pPr>
      <w:r>
        <w:t xml:space="preserve">6. </w:t>
      </w:r>
      <w:r w:rsidRPr="009029F2">
        <w:t>ВСТУПЛЕ</w:t>
      </w:r>
      <w:r w:rsidRPr="009029F2">
        <w:rPr>
          <w:rStyle w:val="41"/>
          <w:b/>
          <w:bCs/>
          <w:u w:val="none"/>
        </w:rPr>
        <w:t>НИ</w:t>
      </w:r>
      <w:r w:rsidRPr="009029F2">
        <w:t>Е В СИЛУ, В</w:t>
      </w:r>
      <w:r w:rsidRPr="009029F2">
        <w:rPr>
          <w:rStyle w:val="41"/>
          <w:b/>
          <w:bCs/>
          <w:u w:val="none"/>
        </w:rPr>
        <w:t>Н</w:t>
      </w:r>
      <w:r w:rsidRPr="009029F2">
        <w:t>ЕСЕ</w:t>
      </w:r>
      <w:r w:rsidRPr="009029F2">
        <w:rPr>
          <w:rStyle w:val="41"/>
          <w:b/>
          <w:bCs/>
          <w:u w:val="none"/>
        </w:rPr>
        <w:t>НИ</w:t>
      </w:r>
      <w:r w:rsidRPr="009029F2">
        <w:t>Е ИЗМНЕНИЙ И ДОПОЛНЕНИЙ В НАСТОЯЩЕЕ ПОЛОЖЕНИЕ</w:t>
      </w:r>
    </w:p>
    <w:p w:rsidR="00D70487" w:rsidRDefault="00176D48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26" w:lineRule="exact"/>
        <w:ind w:left="20" w:right="20" w:firstLine="720"/>
        <w:jc w:val="both"/>
      </w:pPr>
      <w:r>
        <w:t xml:space="preserve">Настоящее Положение вступает в силу с момента утверждения его приказом </w:t>
      </w:r>
      <w:r w:rsidRPr="009029F2">
        <w:t xml:space="preserve">директора </w:t>
      </w:r>
      <w:r w:rsidRPr="009029F2">
        <w:rPr>
          <w:rStyle w:val="11"/>
          <w:u w:val="none"/>
        </w:rPr>
        <w:t>шк</w:t>
      </w:r>
      <w:r w:rsidRPr="009029F2">
        <w:t>олы.</w:t>
      </w:r>
    </w:p>
    <w:p w:rsidR="00D70487" w:rsidRDefault="00176D48">
      <w:pPr>
        <w:pStyle w:val="21"/>
        <w:numPr>
          <w:ilvl w:val="0"/>
          <w:numId w:val="4"/>
        </w:numPr>
        <w:shd w:val="clear" w:color="auto" w:fill="auto"/>
        <w:tabs>
          <w:tab w:val="left" w:pos="1436"/>
        </w:tabs>
        <w:spacing w:after="0"/>
        <w:ind w:left="20" w:right="20" w:firstLine="720"/>
        <w:jc w:val="both"/>
      </w:pPr>
      <w:r>
        <w:t>Внесение поправок и (или) изменений, дополнений в настоящее Положение исходить от Педагогического совета, Управляющего совета школы, мнения обучающихся, родителей, администрации школы, учреждения.</w:t>
      </w:r>
    </w:p>
    <w:p w:rsidR="00D70487" w:rsidRDefault="00176D48">
      <w:pPr>
        <w:pStyle w:val="21"/>
        <w:numPr>
          <w:ilvl w:val="0"/>
          <w:numId w:val="4"/>
        </w:numPr>
        <w:shd w:val="clear" w:color="auto" w:fill="auto"/>
        <w:tabs>
          <w:tab w:val="left" w:pos="1225"/>
        </w:tabs>
        <w:spacing w:after="0"/>
        <w:ind w:left="20" w:firstLine="720"/>
        <w:jc w:val="both"/>
      </w:pPr>
      <w:r>
        <w:t>Настоящее Положение действительно до принятия новой редакции.</w:t>
      </w:r>
    </w:p>
    <w:sectPr w:rsidR="00D70487" w:rsidSect="00E01020">
      <w:footerReference w:type="default" r:id="rId8"/>
      <w:type w:val="continuous"/>
      <w:pgSz w:w="11909" w:h="16838"/>
      <w:pgMar w:top="758" w:right="1276" w:bottom="1627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AF" w:rsidRDefault="00EC34AF">
      <w:r>
        <w:separator/>
      </w:r>
    </w:p>
  </w:endnote>
  <w:endnote w:type="continuationSeparator" w:id="0">
    <w:p w:rsidR="00EC34AF" w:rsidRDefault="00EC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87" w:rsidRDefault="003F7610">
    <w:pPr>
      <w:rPr>
        <w:sz w:val="2"/>
        <w:szCs w:val="2"/>
      </w:rPr>
    </w:pPr>
    <w:r w:rsidRPr="003F76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94.2pt;margin-top:806.5pt;width:6.8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" filled="f" stroked="f">
          <v:textbox style="mso-fit-shape-to-text:t" inset="0,0,0,0">
            <w:txbxContent>
              <w:p w:rsidR="00D70487" w:rsidRDefault="003F76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176D48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3F5A4A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AF" w:rsidRDefault="00EC34AF"/>
  </w:footnote>
  <w:footnote w:type="continuationSeparator" w:id="0">
    <w:p w:rsidR="00EC34AF" w:rsidRDefault="00EC34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350"/>
    <w:multiLevelType w:val="multilevel"/>
    <w:tmpl w:val="2284A9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83D99"/>
    <w:multiLevelType w:val="multilevel"/>
    <w:tmpl w:val="A01CCD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26EA2"/>
    <w:multiLevelType w:val="multilevel"/>
    <w:tmpl w:val="2E141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52DD1"/>
    <w:multiLevelType w:val="multilevel"/>
    <w:tmpl w:val="CDA6E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0487"/>
    <w:rsid w:val="00176D48"/>
    <w:rsid w:val="003F5A4A"/>
    <w:rsid w:val="003F7610"/>
    <w:rsid w:val="00713081"/>
    <w:rsid w:val="009029F2"/>
    <w:rsid w:val="00B66435"/>
    <w:rsid w:val="00D70487"/>
    <w:rsid w:val="00E01020"/>
    <w:rsid w:val="00E46A9D"/>
    <w:rsid w:val="00EC34AF"/>
    <w:rsid w:val="00EC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0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0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E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E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E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sid w:val="00E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sid w:val="00E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Заголовок №1_"/>
    <w:basedOn w:val="a0"/>
    <w:link w:val="10"/>
    <w:rsid w:val="00E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E0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sid w:val="00E0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E01020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E010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020"/>
    <w:pPr>
      <w:shd w:val="clear" w:color="auto" w:fill="FFFFFF"/>
      <w:spacing w:after="18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E010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rsid w:val="00E0102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01020"/>
    <w:pPr>
      <w:shd w:val="clear" w:color="auto" w:fill="FFFFFF"/>
      <w:spacing w:before="300" w:after="42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EC3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35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30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0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</cp:lastModifiedBy>
  <cp:revision>6</cp:revision>
  <cp:lastPrinted>2021-02-05T08:32:00Z</cp:lastPrinted>
  <dcterms:created xsi:type="dcterms:W3CDTF">2021-02-04T16:49:00Z</dcterms:created>
  <dcterms:modified xsi:type="dcterms:W3CDTF">2021-02-05T09:32:00Z</dcterms:modified>
</cp:coreProperties>
</file>